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滨州市教育局部分直属学校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公开招聘2018届优秀师范毕业生报名表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应聘学校：              应聘岗位：            编号：</w:t>
      </w:r>
    </w:p>
    <w:tbl>
      <w:tblPr>
        <w:tblStyle w:val="4"/>
        <w:tblpPr w:leftFromText="181" w:rightFromText="181" w:vertAnchor="text" w:horzAnchor="margin" w:tblpXSpec="center" w:tblpY="1"/>
        <w:tblOverlap w:val="never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00"/>
        <w:gridCol w:w="724"/>
        <w:gridCol w:w="1076"/>
        <w:gridCol w:w="724"/>
        <w:gridCol w:w="129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（本人近期彩色 正面免冠2寸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生源地（地、市、县区）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49" w:hRule="atLeast"/>
          <w:jc w:val="center"/>
        </w:trPr>
        <w:tc>
          <w:tcPr>
            <w:tcW w:w="154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                        电子邮箱：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高校期间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学习简历(从高中阶段填起，含实习、实践经历)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hint="eastAsia" w:ascii="宋体" w:hAnsi="宋体"/>
                <w:sz w:val="24"/>
              </w:rPr>
              <w:t>发表论文情况（时间、论文名称、发表刊物等）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何时、何地受过何种处分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7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技能水平（包括英语、计算机、普通话等）介绍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自我介绍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 评 价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  诺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本人郑重承诺：此表所填个人信息均属实，如有不实之处，出现所有后果由本人承担。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ind w:firstLine="3720" w:firstLineChars="1550"/>
              <w:rPr>
                <w:rFonts w:hint="eastAsia" w:ascii="宋体" w:hAnsi="宋体"/>
                <w:sz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36306"/>
    <w:rsid w:val="3D4363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2018-05-13T00:32:00Z</dcterms:created>
  <dc:creator>Administrator</dc:creator>
  <cp:lastModifiedBy>Administrator</cp:lastModifiedBy>
  <dcterms:modified xsi:type="dcterms:W3CDTF">2018-05-13T00:32:22Z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